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7081AFC1" w14:textId="77777777" w:rsidR="005935B3" w:rsidRDefault="005935B3">
      <w:pPr>
        <w:pStyle w:val="KeinLeerraum"/>
        <w:framePr w:wrap="auto" w:vAnchor="margin" w:yAlign="inline"/>
      </w:pPr>
    </w:p>
    <w:p w14:paraId="27AB0B4C" w14:textId="2D98956E" w:rsidR="00DB19DD" w:rsidRPr="005E5E72" w:rsidRDefault="00B257EC">
      <w:pPr>
        <w:pStyle w:val="KeinLeerraum"/>
        <w:framePr w:wrap="auto" w:vAnchor="margin" w:yAlign="inline"/>
        <w:rPr>
          <w:rFonts w:ascii="Arial" w:hAnsi="Arial" w:cs="Arial"/>
          <w:i/>
          <w:iCs/>
        </w:rPr>
      </w:pPr>
      <w:r w:rsidRPr="005E5E72">
        <w:rPr>
          <w:rFonts w:ascii="Arial" w:hAnsi="Arial" w:cs="Arial"/>
          <w:i/>
          <w:iCs/>
        </w:rPr>
        <w:t>p</w:t>
      </w:r>
      <w:r w:rsidR="00823867" w:rsidRPr="005E5E72">
        <w:rPr>
          <w:rFonts w:ascii="Arial" w:hAnsi="Arial" w:cs="Arial"/>
          <w:i/>
          <w:iCs/>
        </w:rPr>
        <w:t>ersönlich über</w:t>
      </w:r>
      <w:r w:rsidRPr="005E5E72">
        <w:rPr>
          <w:rFonts w:ascii="Arial" w:hAnsi="Arial" w:cs="Arial"/>
          <w:i/>
          <w:iCs/>
        </w:rPr>
        <w:t>bracht anläss</w:t>
      </w:r>
      <w:r w:rsidR="00BD1652">
        <w:rPr>
          <w:rFonts w:ascii="Arial" w:hAnsi="Arial" w:cs="Arial"/>
          <w:i/>
          <w:iCs/>
        </w:rPr>
        <w:t>lich der konferenziellen Aussprache</w:t>
      </w:r>
      <w:r w:rsidRPr="005E5E72">
        <w:rPr>
          <w:rFonts w:ascii="Arial" w:hAnsi="Arial" w:cs="Arial"/>
          <w:i/>
          <w:iCs/>
        </w:rPr>
        <w:t xml:space="preserve"> vom 1.</w:t>
      </w:r>
      <w:r w:rsidR="00BD1652">
        <w:rPr>
          <w:rFonts w:ascii="Arial" w:hAnsi="Arial" w:cs="Arial"/>
          <w:i/>
          <w:iCs/>
        </w:rPr>
        <w:t>12.</w:t>
      </w:r>
      <w:r w:rsidRPr="005E5E72">
        <w:rPr>
          <w:rFonts w:ascii="Arial" w:hAnsi="Arial" w:cs="Arial"/>
          <w:i/>
          <w:iCs/>
        </w:rPr>
        <w:t>2022</w:t>
      </w:r>
    </w:p>
    <w:p w14:paraId="27AB0B4D" w14:textId="0CE1F7DE" w:rsidR="00DB19DD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3EEABDB" w14:textId="77777777" w:rsidR="00B8503E" w:rsidRPr="007A7F06" w:rsidRDefault="00B8503E">
      <w:pPr>
        <w:pStyle w:val="KeinLeerraum"/>
        <w:framePr w:wrap="auto" w:vAnchor="margin" w:yAlign="inline"/>
        <w:rPr>
          <w:rFonts w:ascii="Arial" w:hAnsi="Arial" w:cs="Arial"/>
        </w:rPr>
      </w:pPr>
    </w:p>
    <w:p w14:paraId="6D9F79B6" w14:textId="77777777" w:rsidR="00987FAB" w:rsidRPr="00E63348" w:rsidRDefault="00727528" w:rsidP="00987FA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Herr Regierungsrat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11A4">
        <w:rPr>
          <w:rFonts w:ascii="Arial" w:hAnsi="Arial" w:cs="Arial"/>
        </w:rPr>
        <w:t xml:space="preserve">                   </w:t>
      </w:r>
      <w:r w:rsidR="00987FAB" w:rsidRPr="00152A88">
        <w:rPr>
          <w:b/>
          <w:i/>
          <w:spacing w:val="300"/>
          <w:u w:val="single"/>
        </w:rPr>
        <w:t>Kopie</w:t>
      </w:r>
    </w:p>
    <w:p w14:paraId="6A4D73EA" w14:textId="77777777" w:rsidR="00727528" w:rsidRDefault="00727528" w:rsidP="00727528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Dr. Anton Lauber</w:t>
      </w:r>
    </w:p>
    <w:p w14:paraId="3864C4E1" w14:textId="77777777" w:rsidR="00727528" w:rsidRDefault="00727528" w:rsidP="00727528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Finanz- und Kirchendirektion </w:t>
      </w:r>
    </w:p>
    <w:p w14:paraId="0CE1C2A9" w14:textId="77777777" w:rsidR="00727528" w:rsidRDefault="00727528" w:rsidP="00727528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Rheinstrasse 33b</w:t>
      </w:r>
    </w:p>
    <w:p w14:paraId="4BF5757B" w14:textId="77777777" w:rsidR="00727528" w:rsidRPr="00640E87" w:rsidRDefault="00727528" w:rsidP="00727528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4410 Liestal</w:t>
      </w:r>
    </w:p>
    <w:p w14:paraId="27AB0B52" w14:textId="4C6DC9B8" w:rsidR="00DB19DD" w:rsidRPr="0080085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3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4" w14:textId="3A40811D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7A61511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5CD24E8B" w:rsidR="00DB19DD" w:rsidRPr="007A7F06" w:rsidRDefault="00823867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9398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Dezember</w:t>
      </w:r>
      <w:r w:rsidR="007C12E1" w:rsidRPr="007A7F06">
        <w:rPr>
          <w:rFonts w:ascii="Arial" w:hAnsi="Arial" w:cs="Arial"/>
        </w:rPr>
        <w:t xml:space="preserve"> </w:t>
      </w:r>
      <w:r w:rsidR="005935B3" w:rsidRPr="007A7F06">
        <w:rPr>
          <w:rFonts w:ascii="Arial" w:hAnsi="Arial" w:cs="Arial"/>
        </w:rPr>
        <w:t>202</w:t>
      </w:r>
      <w:r w:rsidR="00800856">
        <w:rPr>
          <w:rFonts w:ascii="Arial" w:hAnsi="Arial" w:cs="Arial"/>
        </w:rPr>
        <w:t>2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12D66C1F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14986700" w:rsidR="00DB19DD" w:rsidRPr="00FB3734" w:rsidRDefault="00BD1652">
      <w:pPr>
        <w:pStyle w:val="berschrift1"/>
        <w:rPr>
          <w:rFonts w:ascii="Arial" w:hAnsi="Arial" w:cs="Arial"/>
          <w:b w:val="0"/>
          <w:bCs w:val="0"/>
          <w:u w:val="none"/>
        </w:rPr>
      </w:pPr>
      <w:r>
        <w:rPr>
          <w:rFonts w:ascii="Arial" w:hAnsi="Arial" w:cs="Arial"/>
          <w:u w:val="none"/>
        </w:rPr>
        <w:t>Konferenzielle Aussprache</w:t>
      </w:r>
      <w:r w:rsidR="003D1B12">
        <w:rPr>
          <w:rFonts w:ascii="Arial" w:hAnsi="Arial" w:cs="Arial"/>
          <w:u w:val="none"/>
        </w:rPr>
        <w:t xml:space="preserve"> </w:t>
      </w:r>
      <w:r w:rsidR="0078796D">
        <w:rPr>
          <w:rFonts w:ascii="Arial" w:hAnsi="Arial" w:cs="Arial"/>
          <w:u w:val="none"/>
        </w:rPr>
        <w:t>betreffend Einführung des</w:t>
      </w:r>
      <w:r w:rsidR="003D1B12">
        <w:rPr>
          <w:rFonts w:ascii="Arial" w:hAnsi="Arial" w:cs="Arial"/>
          <w:u w:val="none"/>
        </w:rPr>
        <w:t xml:space="preserve"> Job</w:t>
      </w:r>
      <w:r w:rsidR="00674C6E">
        <w:rPr>
          <w:rFonts w:ascii="Arial" w:hAnsi="Arial" w:cs="Arial"/>
          <w:u w:val="none"/>
        </w:rPr>
        <w:softHyphen/>
      </w:r>
      <w:r w:rsidR="003D1B12">
        <w:rPr>
          <w:rFonts w:ascii="Arial" w:hAnsi="Arial" w:cs="Arial"/>
          <w:u w:val="none"/>
        </w:rPr>
        <w:t>ticket</w:t>
      </w:r>
      <w:r w:rsidR="0078796D">
        <w:rPr>
          <w:rFonts w:ascii="Arial" w:hAnsi="Arial" w:cs="Arial"/>
          <w:u w:val="none"/>
        </w:rPr>
        <w:t>s</w:t>
      </w:r>
      <w:r w:rsidR="00E65AFC">
        <w:rPr>
          <w:rFonts w:ascii="Arial" w:hAnsi="Arial" w:cs="Arial"/>
          <w:u w:val="none"/>
        </w:rPr>
        <w:t xml:space="preserve"> – schriftliche Stellungnahme des VBLG</w:t>
      </w:r>
    </w:p>
    <w:p w14:paraId="27AB0B59" w14:textId="32849E9E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>Sehr geehrte</w:t>
      </w:r>
      <w:r w:rsidR="006F1EE0">
        <w:rPr>
          <w:rFonts w:ascii="Arial" w:hAnsi="Arial" w:cs="Arial"/>
          <w:lang w:eastAsia="de-CH"/>
        </w:rPr>
        <w:t>r</w:t>
      </w:r>
      <w:r w:rsidR="003F233B">
        <w:rPr>
          <w:rFonts w:ascii="Arial" w:hAnsi="Arial" w:cs="Arial"/>
          <w:lang w:eastAsia="de-CH"/>
        </w:rPr>
        <w:t xml:space="preserve"> Herr </w:t>
      </w:r>
      <w:r w:rsidR="006F1EE0">
        <w:rPr>
          <w:rFonts w:ascii="Arial" w:hAnsi="Arial" w:cs="Arial"/>
          <w:lang w:eastAsia="de-CH"/>
        </w:rPr>
        <w:t>Regierungsrat Lauber</w:t>
      </w:r>
      <w:r w:rsidR="00FB3734">
        <w:rPr>
          <w:rFonts w:ascii="Arial" w:hAnsi="Arial" w:cs="Arial"/>
          <w:lang w:eastAsia="de-CH"/>
        </w:rPr>
        <w:br/>
        <w:t>Sehr geehrte Damen und Herren</w:t>
      </w:r>
      <w:r w:rsidRPr="007A7F06">
        <w:rPr>
          <w:rFonts w:ascii="Arial" w:hAnsi="Arial" w:cs="Arial"/>
          <w:lang w:eastAsia="de-CH"/>
        </w:rPr>
        <w:t xml:space="preserve"> </w:t>
      </w:r>
    </w:p>
    <w:p w14:paraId="27AB0B5A" w14:textId="7B528323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</w:t>
      </w:r>
      <w:r w:rsidR="0078796D">
        <w:rPr>
          <w:rFonts w:ascii="Arial" w:hAnsi="Arial" w:cs="Arial"/>
          <w:lang w:eastAsia="de-CH"/>
        </w:rPr>
        <w:t>anlässlich der konferenziellen Aussprache be</w:t>
      </w:r>
      <w:r w:rsidR="00674C6E">
        <w:rPr>
          <w:rFonts w:ascii="Arial" w:hAnsi="Arial" w:cs="Arial"/>
          <w:lang w:eastAsia="de-CH"/>
        </w:rPr>
        <w:softHyphen/>
      </w:r>
      <w:r w:rsidR="0078796D">
        <w:rPr>
          <w:rFonts w:ascii="Arial" w:hAnsi="Arial" w:cs="Arial"/>
          <w:lang w:eastAsia="de-CH"/>
        </w:rPr>
        <w:t>treffend Einführung des Jobtick</w:t>
      </w:r>
      <w:r w:rsidR="00810900">
        <w:rPr>
          <w:rFonts w:ascii="Arial" w:hAnsi="Arial" w:cs="Arial"/>
          <w:lang w:eastAsia="de-CH"/>
        </w:rPr>
        <w:t>e</w:t>
      </w:r>
      <w:r w:rsidR="0078796D">
        <w:rPr>
          <w:rFonts w:ascii="Arial" w:hAnsi="Arial" w:cs="Arial"/>
          <w:lang w:eastAsia="de-CH"/>
        </w:rPr>
        <w:t xml:space="preserve">ts </w:t>
      </w:r>
      <w:r w:rsidRPr="007A7F06">
        <w:rPr>
          <w:rFonts w:ascii="Arial" w:hAnsi="Arial" w:cs="Arial"/>
          <w:lang w:eastAsia="de-CH"/>
        </w:rPr>
        <w:t xml:space="preserve">Stellung zu nehmen. </w:t>
      </w:r>
    </w:p>
    <w:p w14:paraId="1EAF2D51" w14:textId="4D590C4F" w:rsidR="005E701E" w:rsidRPr="0078796D" w:rsidRDefault="005E701E" w:rsidP="005E701E">
      <w:pPr>
        <w:rPr>
          <w:rFonts w:ascii="Arial" w:hAnsi="Arial" w:cs="Arial"/>
        </w:rPr>
      </w:pPr>
      <w:r w:rsidRPr="0078796D">
        <w:rPr>
          <w:rFonts w:ascii="Arial" w:hAnsi="Arial" w:cs="Arial"/>
        </w:rPr>
        <w:t xml:space="preserve">Zunächst erlauben wir uns, darauf hinzuweisen, dass </w:t>
      </w:r>
      <w:r w:rsidR="00674C6E" w:rsidRPr="0078796D">
        <w:rPr>
          <w:rFonts w:ascii="Arial" w:hAnsi="Arial" w:cs="Arial"/>
        </w:rPr>
        <w:t xml:space="preserve">sich </w:t>
      </w:r>
      <w:r w:rsidRPr="0078796D">
        <w:rPr>
          <w:rFonts w:ascii="Arial" w:hAnsi="Arial" w:cs="Arial"/>
        </w:rPr>
        <w:t xml:space="preserve">der VBLG im Folgenden nicht dazu äussert, ob das Jobticket </w:t>
      </w:r>
      <w:r w:rsidR="00585412">
        <w:rPr>
          <w:rFonts w:ascii="Arial" w:hAnsi="Arial" w:cs="Arial"/>
        </w:rPr>
        <w:t xml:space="preserve">eine </w:t>
      </w:r>
      <w:r w:rsidRPr="0078796D">
        <w:rPr>
          <w:rFonts w:ascii="Arial" w:hAnsi="Arial" w:cs="Arial"/>
        </w:rPr>
        <w:t>sinnvoll</w:t>
      </w:r>
      <w:r w:rsidR="00585412">
        <w:rPr>
          <w:rFonts w:ascii="Arial" w:hAnsi="Arial" w:cs="Arial"/>
        </w:rPr>
        <w:t>e Massnahme</w:t>
      </w:r>
      <w:r w:rsidRPr="0078796D">
        <w:rPr>
          <w:rFonts w:ascii="Arial" w:hAnsi="Arial" w:cs="Arial"/>
        </w:rPr>
        <w:t xml:space="preserve"> ist. Vielmehr vertritt der VBLG die Auffassung, dass es in der Autonomie jeder Gemeinde liegt, zu entschei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den, ob ihre Mitarbeiterinnen und Mitarbeiter ein Jobticket erhalten.</w:t>
      </w:r>
    </w:p>
    <w:p w14:paraId="416A4794" w14:textId="56558A02" w:rsidR="005E701E" w:rsidRPr="0078796D" w:rsidRDefault="005E701E" w:rsidP="005E701E">
      <w:pPr>
        <w:rPr>
          <w:rFonts w:ascii="Arial" w:hAnsi="Arial" w:cs="Arial"/>
        </w:rPr>
      </w:pPr>
      <w:r w:rsidRPr="0078796D">
        <w:rPr>
          <w:rFonts w:ascii="Arial" w:hAnsi="Arial" w:cs="Arial"/>
        </w:rPr>
        <w:t xml:space="preserve">Die Motion </w:t>
      </w:r>
      <w:r w:rsidR="00C4209D">
        <w:rPr>
          <w:rFonts w:ascii="Arial" w:hAnsi="Arial" w:cs="Arial"/>
        </w:rPr>
        <w:t>2020/451 «Job-Ticket als Beitrag zum Umweltschutz»</w:t>
      </w:r>
      <w:r w:rsidRPr="0078796D">
        <w:rPr>
          <w:rFonts w:ascii="Arial" w:hAnsi="Arial" w:cs="Arial"/>
        </w:rPr>
        <w:t xml:space="preserve"> verlangt, dass den Mitarbeiterinnen und Mitarbeitern der kantonalen Verwaltung das Jobticket zur Verfügung gestellt wird. Dies wurde in der vorliegenden Form nun auch ausgewei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 xml:space="preserve">tet auf die Gemeindemitarbeiterinnen und </w:t>
      </w:r>
      <w:r w:rsidR="000502A2">
        <w:rPr>
          <w:rFonts w:ascii="Arial" w:hAnsi="Arial" w:cs="Arial"/>
        </w:rPr>
        <w:t>-</w:t>
      </w:r>
      <w:r w:rsidRPr="0078796D">
        <w:rPr>
          <w:rFonts w:ascii="Arial" w:hAnsi="Arial" w:cs="Arial"/>
        </w:rPr>
        <w:t>mitarbeiter, die nach dem kantonalen Personalrecht von den Einwohnergemeinden angestellt werden (= Primarlehrperso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nen). Begründet wird dies damit, dass sonst eine Ungleichbehandlung von Sekun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 xml:space="preserve">darlehrpersonen und Primarlehrpersonen entstünde. </w:t>
      </w:r>
    </w:p>
    <w:p w14:paraId="2548D9BA" w14:textId="77F98864" w:rsidR="005E701E" w:rsidRDefault="005E701E" w:rsidP="005E701E">
      <w:pPr>
        <w:rPr>
          <w:rFonts w:ascii="Arial" w:hAnsi="Arial" w:cs="Arial"/>
        </w:rPr>
      </w:pPr>
      <w:r w:rsidRPr="0078796D">
        <w:rPr>
          <w:rFonts w:ascii="Arial" w:hAnsi="Arial" w:cs="Arial"/>
        </w:rPr>
        <w:t>Durch diesen Entscheid entsteht aber eine viel grössere Ungleichbehandlung in der gleichen Organisationseinheit, nämlich in der Primarstufe jeder Gemeinde. Primar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lehrpersonen hätten ein Anrecht auf das Jobticket, während die anderen Mitarbei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te</w:t>
      </w:r>
      <w:r w:rsidR="00CA2216">
        <w:rPr>
          <w:rFonts w:ascii="Arial" w:hAnsi="Arial" w:cs="Arial"/>
        </w:rPr>
        <w:t>rinnen und Mitarbeiter</w:t>
      </w:r>
      <w:r w:rsidRPr="0078796D">
        <w:rPr>
          <w:rFonts w:ascii="Arial" w:hAnsi="Arial" w:cs="Arial"/>
        </w:rPr>
        <w:t xml:space="preserve"> der Primarstufe (wie Sekretariatsmitarbei</w:t>
      </w:r>
      <w:r w:rsidR="00CA2216">
        <w:rPr>
          <w:rFonts w:ascii="Arial" w:hAnsi="Arial" w:cs="Arial"/>
        </w:rPr>
        <w:t>t</w:t>
      </w:r>
      <w:r w:rsidR="001A6D5B">
        <w:rPr>
          <w:rFonts w:ascii="Arial" w:hAnsi="Arial" w:cs="Arial"/>
        </w:rPr>
        <w:t>ende</w:t>
      </w:r>
      <w:r w:rsidRPr="0078796D">
        <w:rPr>
          <w:rFonts w:ascii="Arial" w:hAnsi="Arial" w:cs="Arial"/>
        </w:rPr>
        <w:t xml:space="preserve"> oder Schulhauswarte), die nach kommunalem Personalrecht angestellt sind, anders behandelt würden. Ergänzend sei darauf hingewiesen, das</w:t>
      </w:r>
      <w:r w:rsidR="00810900">
        <w:rPr>
          <w:rFonts w:ascii="Arial" w:hAnsi="Arial" w:cs="Arial"/>
        </w:rPr>
        <w:t>s</w:t>
      </w:r>
      <w:r w:rsidRPr="0078796D">
        <w:rPr>
          <w:rFonts w:ascii="Arial" w:hAnsi="Arial" w:cs="Arial"/>
        </w:rPr>
        <w:t xml:space="preserve"> Primarschulen und Sekundarschulen nicht die gleiche Organisationseinheit sind und meist auch örtlich auseinanderliegen. Das vom kantonalen Personalamt vorgebrachte Gleichbehand</w:t>
      </w:r>
      <w:r w:rsidR="0062453C">
        <w:rPr>
          <w:rFonts w:ascii="Arial" w:hAnsi="Arial" w:cs="Arial"/>
        </w:rPr>
        <w:t>-</w:t>
      </w:r>
      <w:r w:rsidRPr="0078796D">
        <w:rPr>
          <w:rFonts w:ascii="Arial" w:hAnsi="Arial" w:cs="Arial"/>
        </w:rPr>
        <w:t xml:space="preserve">lungsargument ist </w:t>
      </w:r>
      <w:r w:rsidR="00164B1C">
        <w:rPr>
          <w:rFonts w:ascii="Arial" w:hAnsi="Arial" w:cs="Arial"/>
        </w:rPr>
        <w:t xml:space="preserve">aus unserer Sicht </w:t>
      </w:r>
      <w:r w:rsidRPr="0078796D">
        <w:rPr>
          <w:rFonts w:ascii="Arial" w:hAnsi="Arial" w:cs="Arial"/>
        </w:rPr>
        <w:t>somit nicht stichhaltig.</w:t>
      </w:r>
    </w:p>
    <w:p w14:paraId="688F92CD" w14:textId="604DE5D1" w:rsidR="0083217B" w:rsidRPr="0078796D" w:rsidRDefault="0083217B" w:rsidP="005E70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 Übrigen hat der Regierungsrat die Motion 2020/451 </w:t>
      </w:r>
      <w:r w:rsidR="00F46486">
        <w:rPr>
          <w:rFonts w:ascii="Arial" w:hAnsi="Arial" w:cs="Arial"/>
        </w:rPr>
        <w:t>in der «</w:t>
      </w:r>
      <w:r w:rsidR="004C4B88">
        <w:rPr>
          <w:rFonts w:ascii="Arial" w:hAnsi="Arial" w:cs="Arial"/>
        </w:rPr>
        <w:t xml:space="preserve">Analyse Jobticket, als </w:t>
      </w:r>
      <w:r w:rsidR="00F46486">
        <w:rPr>
          <w:rFonts w:ascii="Arial" w:hAnsi="Arial" w:cs="Arial"/>
        </w:rPr>
        <w:t>Beilage zur Stellungnahme des Regierungsrates vom 19.4.2021</w:t>
      </w:r>
      <w:r w:rsidR="00FF776E">
        <w:rPr>
          <w:rFonts w:ascii="Arial" w:hAnsi="Arial" w:cs="Arial"/>
        </w:rPr>
        <w:t>»</w:t>
      </w:r>
      <w:r w:rsidR="00053901">
        <w:rPr>
          <w:rFonts w:ascii="Arial" w:hAnsi="Arial" w:cs="Arial"/>
        </w:rPr>
        <w:t xml:space="preserve"> unter Ziffer 8. dahingehend beantwortet</w:t>
      </w:r>
      <w:r w:rsidR="00917F2C">
        <w:rPr>
          <w:rFonts w:ascii="Arial" w:hAnsi="Arial" w:cs="Arial"/>
        </w:rPr>
        <w:t xml:space="preserve">, dass </w:t>
      </w:r>
      <w:r w:rsidR="001062E6">
        <w:rPr>
          <w:rFonts w:ascii="Arial" w:hAnsi="Arial" w:cs="Arial"/>
        </w:rPr>
        <w:t>es sich beim «</w:t>
      </w:r>
      <w:r w:rsidR="00917F2C">
        <w:rPr>
          <w:rFonts w:ascii="Arial" w:hAnsi="Arial" w:cs="Arial"/>
        </w:rPr>
        <w:t>Jobticket</w:t>
      </w:r>
      <w:r w:rsidR="001062E6">
        <w:rPr>
          <w:rFonts w:ascii="Arial" w:hAnsi="Arial" w:cs="Arial"/>
        </w:rPr>
        <w:t xml:space="preserve"> um eine freiwillige Zusatzleistung des Arbeitgebers (Fringe Benefit</w:t>
      </w:r>
      <w:r w:rsidR="00CA2216">
        <w:rPr>
          <w:rFonts w:ascii="Arial" w:hAnsi="Arial" w:cs="Arial"/>
        </w:rPr>
        <w:t>)</w:t>
      </w:r>
      <w:r w:rsidR="001062E6">
        <w:rPr>
          <w:rFonts w:ascii="Arial" w:hAnsi="Arial" w:cs="Arial"/>
        </w:rPr>
        <w:t>» handle.</w:t>
      </w:r>
      <w:r w:rsidR="002B7E67">
        <w:rPr>
          <w:rFonts w:ascii="Arial" w:hAnsi="Arial" w:cs="Arial"/>
        </w:rPr>
        <w:t xml:space="preserve"> </w:t>
      </w:r>
      <w:r w:rsidR="002D26DD">
        <w:rPr>
          <w:rFonts w:ascii="Arial" w:hAnsi="Arial" w:cs="Arial"/>
        </w:rPr>
        <w:t xml:space="preserve">Weiter hält er </w:t>
      </w:r>
      <w:r w:rsidR="003729E2">
        <w:rPr>
          <w:rFonts w:ascii="Arial" w:hAnsi="Arial" w:cs="Arial"/>
        </w:rPr>
        <w:t>fest, dass es «den Gemeinden überlassen [wäre], das Jobticket ihren Mitarbeitenden inkl. Lehrpersonen</w:t>
      </w:r>
      <w:r w:rsidR="00375EC1">
        <w:rPr>
          <w:rFonts w:ascii="Arial" w:hAnsi="Arial" w:cs="Arial"/>
        </w:rPr>
        <w:t xml:space="preserve"> anzubieten.»</w:t>
      </w:r>
    </w:p>
    <w:p w14:paraId="49CF2661" w14:textId="77777777" w:rsidR="00674C6E" w:rsidRDefault="00674C6E">
      <w:p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D569B1" w14:textId="2A9C50A9" w:rsidR="005E701E" w:rsidRPr="0078796D" w:rsidRDefault="005E701E" w:rsidP="005E701E">
      <w:pPr>
        <w:rPr>
          <w:rFonts w:ascii="Arial" w:hAnsi="Arial" w:cs="Arial"/>
        </w:rPr>
      </w:pPr>
      <w:r w:rsidRPr="0078796D">
        <w:rPr>
          <w:rFonts w:ascii="Arial" w:hAnsi="Arial" w:cs="Arial"/>
        </w:rPr>
        <w:lastRenderedPageBreak/>
        <w:t>Der VBLG bittet im Sinne der Gemeindeautonomie den Regierungsrat nachdrück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lich, den Kreis auf die in der Motion genannten «Mitarbeiterinnen und Mitarbeiter der kantonalen Verwaltung» zu begrenzen und keine Ausweitung auf Gemeinde</w:t>
      </w:r>
      <w:r w:rsidR="00674C6E">
        <w:rPr>
          <w:rFonts w:ascii="Arial" w:hAnsi="Arial" w:cs="Arial"/>
        </w:rPr>
        <w:softHyphen/>
      </w:r>
      <w:r w:rsidRPr="0078796D">
        <w:rPr>
          <w:rFonts w:ascii="Arial" w:hAnsi="Arial" w:cs="Arial"/>
        </w:rPr>
        <w:t>angestellte vorzunehmen.</w:t>
      </w:r>
    </w:p>
    <w:p w14:paraId="27AB0B5C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 xml:space="preserve">andschaftlicher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3E307702" w14:textId="77777777" w:rsidR="00F12CBA" w:rsidRDefault="00F12CB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2466E131" w14:textId="1EE1402E" w:rsidR="002D735B" w:rsidRDefault="00987FA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  <w:p w14:paraId="21C5C81A" w14:textId="2564BB01" w:rsidR="002D735B" w:rsidRPr="00F12CBA" w:rsidRDefault="002D735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6" w:type="dxa"/>
          </w:tcPr>
          <w:p w14:paraId="266A2944" w14:textId="77777777" w:rsidR="00F12CBA" w:rsidRDefault="00F12CBA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3B9A524E" w14:textId="6DD26AFD" w:rsidR="00987FAB" w:rsidRPr="00F12CBA" w:rsidRDefault="00987FA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1726" w:type="dxa"/>
          </w:tcPr>
          <w:p w14:paraId="12958F41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47AC43A9" w14:textId="77777777" w:rsidR="003C2ED0" w:rsidRDefault="003C2ED0"/>
    <w:p w14:paraId="161CE3A8" w14:textId="77777777" w:rsidR="003C2ED0" w:rsidRDefault="003C2ED0"/>
    <w:p w14:paraId="27A3C2A8" w14:textId="77777777" w:rsidR="003C2ED0" w:rsidRDefault="003C2ED0"/>
    <w:p w14:paraId="5B407B47" w14:textId="77777777" w:rsidR="003C2ED0" w:rsidRDefault="003C2ED0"/>
    <w:p w14:paraId="4A211D80" w14:textId="515CD90A" w:rsidR="00B8503E" w:rsidRPr="002902A6" w:rsidRDefault="00B8503E" w:rsidP="00B8503E">
      <w:pPr>
        <w:rPr>
          <w:rFonts w:ascii="Arial" w:hAnsi="Arial" w:cs="Arial"/>
        </w:rPr>
      </w:pPr>
      <w:r w:rsidRPr="002902A6">
        <w:rPr>
          <w:rFonts w:ascii="Arial" w:hAnsi="Arial" w:cs="Arial"/>
          <w:sz w:val="20"/>
          <w:szCs w:val="20"/>
        </w:rPr>
        <w:t>P.S.: Wir bitten Sie um Kenntnisnahme, dass die Delegierten des VBLG anlässlich der Generalversammlung vom 28. März 2019 folgenden Beschluss zum Stellenwert der Ver</w:t>
      </w:r>
      <w:r w:rsidR="00674C6E">
        <w:rPr>
          <w:rFonts w:ascii="Arial" w:hAnsi="Arial" w:cs="Arial"/>
          <w:sz w:val="20"/>
          <w:szCs w:val="20"/>
        </w:rPr>
        <w:softHyphen/>
      </w:r>
      <w:r w:rsidRPr="002902A6">
        <w:rPr>
          <w:rFonts w:ascii="Arial" w:hAnsi="Arial" w:cs="Arial"/>
          <w:sz w:val="20"/>
          <w:szCs w:val="20"/>
        </w:rPr>
        <w:t>bandsvernehmlassungen gefasst haben: «Diejenigen Gemeinden, die bei einer Vernehm</w:t>
      </w:r>
      <w:r w:rsidR="00674C6E">
        <w:rPr>
          <w:rFonts w:ascii="Arial" w:hAnsi="Arial" w:cs="Arial"/>
          <w:sz w:val="20"/>
          <w:szCs w:val="20"/>
        </w:rPr>
        <w:softHyphen/>
      </w:r>
      <w:r w:rsidRPr="002902A6">
        <w:rPr>
          <w:rFonts w:ascii="Arial" w:hAnsi="Arial" w:cs="Arial"/>
          <w:sz w:val="20"/>
          <w:szCs w:val="20"/>
        </w:rPr>
        <w:t>lassung oder Anhörung keine eigene Stellungnahme einreichen, schliessen sich jener des VBLG an. Sie sind bei der Auswertung der Vernehmlassungsergebnisse zu beachten: Die Gesamtzahl der Gemeinden, die sich dem VBLG anschliessen, ist zu nennen und die Stel</w:t>
      </w:r>
      <w:r w:rsidR="00674C6E">
        <w:rPr>
          <w:rFonts w:ascii="Arial" w:hAnsi="Arial" w:cs="Arial"/>
          <w:sz w:val="20"/>
          <w:szCs w:val="20"/>
        </w:rPr>
        <w:softHyphen/>
      </w:r>
      <w:r w:rsidRPr="002902A6">
        <w:rPr>
          <w:rFonts w:ascii="Arial" w:hAnsi="Arial" w:cs="Arial"/>
          <w:sz w:val="20"/>
          <w:szCs w:val="20"/>
        </w:rPr>
        <w:t>lungnahme des Verbandes ist entsprechend zu gewichten.» Die Generalversammlung hat uns beauftragt, Ihnen diesen Beschluss jeweils mitzuteilen.</w:t>
      </w:r>
    </w:p>
    <w:p w14:paraId="73759336" w14:textId="77777777" w:rsidR="00B8503E" w:rsidRPr="002902A6" w:rsidRDefault="00B8503E" w:rsidP="00B8503E">
      <w:pPr>
        <w:pStyle w:val="KeinLeerraum"/>
        <w:framePr w:wrap="auto" w:vAnchor="margin" w:yAlign="inline"/>
        <w:rPr>
          <w:rFonts w:ascii="Arial" w:hAnsi="Arial" w:cs="Arial"/>
        </w:rPr>
      </w:pPr>
    </w:p>
    <w:p w14:paraId="313A3C86" w14:textId="77777777" w:rsidR="00B8503E" w:rsidRPr="002902A6" w:rsidRDefault="00B8503E" w:rsidP="00B8503E">
      <w:pPr>
        <w:pStyle w:val="KeinLeerraum"/>
        <w:framePr w:wrap="auto" w:vAnchor="margin" w:yAlign="inline"/>
        <w:rPr>
          <w:rFonts w:ascii="Arial" w:hAnsi="Arial" w:cs="Arial"/>
        </w:rPr>
      </w:pPr>
    </w:p>
    <w:p w14:paraId="2230BF3E" w14:textId="77777777" w:rsidR="00B8503E" w:rsidRPr="002902A6" w:rsidRDefault="00B8503E" w:rsidP="00B8503E">
      <w:pPr>
        <w:pStyle w:val="KeinLeerraum"/>
        <w:framePr w:wrap="auto" w:vAnchor="margin" w:yAlign="inline"/>
        <w:spacing w:after="120"/>
        <w:rPr>
          <w:rFonts w:ascii="Arial" w:hAnsi="Arial" w:cs="Arial"/>
          <w:b/>
          <w:bCs/>
        </w:rPr>
      </w:pPr>
      <w:r w:rsidRPr="002902A6">
        <w:rPr>
          <w:rFonts w:ascii="Arial" w:hAnsi="Arial" w:cs="Arial"/>
          <w:b/>
          <w:bCs/>
        </w:rPr>
        <w:t>Kopie an:</w:t>
      </w:r>
    </w:p>
    <w:p w14:paraId="43257558" w14:textId="4AAC9346" w:rsidR="00B8503E" w:rsidRDefault="00B8503E" w:rsidP="00B8503E">
      <w:pPr>
        <w:tabs>
          <w:tab w:val="left" w:pos="4253"/>
        </w:tabs>
        <w:contextualSpacing/>
        <w:rPr>
          <w:rFonts w:ascii="Arial" w:hAnsi="Arial" w:cs="Arial"/>
        </w:rPr>
      </w:pPr>
      <w:r w:rsidRPr="002902A6">
        <w:rPr>
          <w:rFonts w:ascii="Arial" w:hAnsi="Arial" w:cs="Arial"/>
        </w:rPr>
        <w:t xml:space="preserve">- </w:t>
      </w:r>
      <w:r w:rsidR="00195D51">
        <w:rPr>
          <w:rFonts w:ascii="Arial" w:hAnsi="Arial" w:cs="Arial"/>
        </w:rPr>
        <w:t>Nadine Baur</w:t>
      </w:r>
      <w:r>
        <w:rPr>
          <w:rFonts w:ascii="Arial" w:hAnsi="Arial" w:cs="Arial"/>
        </w:rPr>
        <w:t xml:space="preserve">, </w:t>
      </w:r>
      <w:r w:rsidR="00E30A50">
        <w:rPr>
          <w:rFonts w:ascii="Arial" w:hAnsi="Arial" w:cs="Arial"/>
        </w:rPr>
        <w:t xml:space="preserve">Personalamt, </w:t>
      </w:r>
      <w:r w:rsidR="00EC66FA">
        <w:rPr>
          <w:rFonts w:ascii="Arial" w:hAnsi="Arial" w:cs="Arial"/>
        </w:rPr>
        <w:t>Abt. Personalrecht,</w:t>
      </w:r>
      <w:r w:rsidR="001B5D16">
        <w:rPr>
          <w:rFonts w:ascii="Arial" w:hAnsi="Arial" w:cs="Arial"/>
        </w:rPr>
        <w:t xml:space="preserve"> </w:t>
      </w:r>
      <w:hyperlink r:id="rId10" w:history="1">
        <w:r w:rsidR="001B5D16" w:rsidRPr="00A60127">
          <w:rPr>
            <w:rStyle w:val="Hyperlink"/>
            <w:rFonts w:ascii="Arial" w:hAnsi="Arial" w:cs="Arial"/>
          </w:rPr>
          <w:t>nadine.baur@bl.ch</w:t>
        </w:r>
      </w:hyperlink>
    </w:p>
    <w:p w14:paraId="28DADEF0" w14:textId="29E30154" w:rsidR="001B5D16" w:rsidRPr="001A6D5B" w:rsidRDefault="001B5D16" w:rsidP="00B8503E">
      <w:pPr>
        <w:tabs>
          <w:tab w:val="left" w:pos="4253"/>
        </w:tabs>
        <w:contextualSpacing/>
        <w:rPr>
          <w:rFonts w:ascii="Arial" w:hAnsi="Arial" w:cs="Arial"/>
          <w:lang w:val="it-IT"/>
        </w:rPr>
      </w:pPr>
      <w:r w:rsidRPr="001A6D5B">
        <w:rPr>
          <w:rFonts w:ascii="Arial" w:hAnsi="Arial" w:cs="Arial"/>
          <w:lang w:val="it-IT"/>
        </w:rPr>
        <w:t>- Juana-Maria Molina,</w:t>
      </w:r>
      <w:r w:rsidR="00EC66FA" w:rsidRPr="001A6D5B">
        <w:rPr>
          <w:rFonts w:ascii="Arial" w:hAnsi="Arial" w:cs="Arial"/>
          <w:lang w:val="it-IT"/>
        </w:rPr>
        <w:t xml:space="preserve"> </w:t>
      </w:r>
      <w:r w:rsidR="00E30A50" w:rsidRPr="001A6D5B">
        <w:rPr>
          <w:rFonts w:ascii="Arial" w:hAnsi="Arial" w:cs="Arial"/>
          <w:lang w:val="it-IT"/>
        </w:rPr>
        <w:t xml:space="preserve">Personalamt, </w:t>
      </w:r>
      <w:r w:rsidR="00EC66FA" w:rsidRPr="001A6D5B">
        <w:rPr>
          <w:rFonts w:ascii="Arial" w:hAnsi="Arial" w:cs="Arial"/>
          <w:lang w:val="it-IT"/>
        </w:rPr>
        <w:t>Abt. Personalrecht,</w:t>
      </w:r>
      <w:r w:rsidRPr="001A6D5B">
        <w:rPr>
          <w:rFonts w:ascii="Arial" w:hAnsi="Arial" w:cs="Arial"/>
          <w:lang w:val="it-IT"/>
        </w:rPr>
        <w:t xml:space="preserve"> </w:t>
      </w:r>
      <w:hyperlink r:id="rId11" w:history="1">
        <w:r w:rsidRPr="001A6D5B">
          <w:rPr>
            <w:rStyle w:val="Hyperlink"/>
            <w:rFonts w:ascii="Arial" w:hAnsi="Arial" w:cs="Arial"/>
            <w:lang w:val="it-IT"/>
          </w:rPr>
          <w:t>juana-maria.molina@bl.ch</w:t>
        </w:r>
      </w:hyperlink>
    </w:p>
    <w:p w14:paraId="0F137B90" w14:textId="77777777" w:rsidR="00B8503E" w:rsidRPr="002902A6" w:rsidRDefault="00B8503E" w:rsidP="00B8503E">
      <w:pPr>
        <w:tabs>
          <w:tab w:val="left" w:pos="4253"/>
        </w:tabs>
        <w:contextualSpacing/>
        <w:rPr>
          <w:rFonts w:ascii="Arial" w:hAnsi="Arial" w:cs="Arial"/>
        </w:rPr>
      </w:pPr>
      <w:r w:rsidRPr="002902A6">
        <w:rPr>
          <w:rFonts w:ascii="Arial" w:hAnsi="Arial" w:cs="Arial"/>
        </w:rPr>
        <w:t>- Basellandschaftliche Einwohnergemeinden</w:t>
      </w:r>
    </w:p>
    <w:p w14:paraId="79780326" w14:textId="77777777" w:rsidR="00B8503E" w:rsidRPr="00F06803" w:rsidRDefault="00B8503E" w:rsidP="00B8503E">
      <w:pPr>
        <w:tabs>
          <w:tab w:val="left" w:pos="4253"/>
        </w:tabs>
        <w:contextualSpacing/>
        <w:rPr>
          <w:rFonts w:ascii="Arial" w:hAnsi="Arial" w:cs="Arial"/>
        </w:rPr>
      </w:pPr>
      <w:r w:rsidRPr="002902A6">
        <w:rPr>
          <w:rFonts w:ascii="Arial" w:hAnsi="Arial" w:cs="Arial"/>
        </w:rPr>
        <w:t>- Gemeindefachverband Basel-Landschaft</w:t>
      </w:r>
    </w:p>
    <w:p w14:paraId="27AB0B66" w14:textId="77777777" w:rsidR="00DB19DD" w:rsidRPr="007A7F06" w:rsidRDefault="00DB19DD" w:rsidP="00B54295">
      <w:pPr>
        <w:rPr>
          <w:rFonts w:ascii="Arial" w:hAnsi="Arial" w:cs="Arial"/>
        </w:rPr>
      </w:pPr>
    </w:p>
    <w:sectPr w:rsidR="00DB19DD" w:rsidRPr="007A7F06">
      <w:headerReference w:type="first" r:id="rId12"/>
      <w:footerReference w:type="first" r:id="rId13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33767" w14:textId="77777777" w:rsidR="00394BF1" w:rsidRDefault="00394BF1">
      <w:pPr>
        <w:spacing w:after="0"/>
      </w:pPr>
      <w:r>
        <w:separator/>
      </w:r>
    </w:p>
  </w:endnote>
  <w:endnote w:type="continuationSeparator" w:id="0">
    <w:p w14:paraId="269ECB04" w14:textId="77777777" w:rsidR="00394BF1" w:rsidRDefault="00394B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04EB1E2F-7093-4396-975E-AC4AB53848D1}"/>
    <w:embedBold r:id="rId2" w:fontKey="{4382E7C2-ECD9-45A6-A66A-0E37CE7D33D5}"/>
    <w:embedItalic r:id="rId3" w:fontKey="{5D3DAC66-6F36-47E3-98CA-9CBD0FE9903C}"/>
    <w:embedBoldItalic r:id="rId4" w:fontKey="{01E958A0-4950-4CBC-98F5-10802E86A8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A56987-0B30-4D71-AB48-8CE856DAB7C8}"/>
    <w:embedBold r:id="rId6" w:fontKey="{11D36AA6-4896-4088-8A57-C00110F9B449}"/>
    <w:embedItalic r:id="rId7" w:fontKey="{42109431-FBA9-44BD-9768-BA7B3E1DB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273A6CAA" w:rsidR="00DB19DD" w:rsidRDefault="007C12E1" w:rsidP="004A632E">
    <w:pPr>
      <w:pStyle w:val="Fuzeile"/>
      <w:tabs>
        <w:tab w:val="clear" w:pos="9072"/>
        <w:tab w:val="left" w:pos="6105"/>
      </w:tabs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3B42BF">
      <w:rPr>
        <w:noProof/>
        <w:sz w:val="16"/>
        <w:szCs w:val="16"/>
        <w:vertAlign w:val="subscript"/>
        <w:lang w:val="de-DE"/>
      </w:rPr>
      <w:t>036  Anhörung Jobticket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28561" w14:textId="77777777" w:rsidR="00394BF1" w:rsidRDefault="00394BF1">
      <w:pPr>
        <w:spacing w:after="0"/>
      </w:pPr>
      <w:r>
        <w:separator/>
      </w:r>
    </w:p>
  </w:footnote>
  <w:footnote w:type="continuationSeparator" w:id="0">
    <w:p w14:paraId="081B233D" w14:textId="77777777" w:rsidR="00394BF1" w:rsidRDefault="00394B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2140B"/>
    <w:rsid w:val="000222C8"/>
    <w:rsid w:val="00045EEC"/>
    <w:rsid w:val="000502A2"/>
    <w:rsid w:val="00053901"/>
    <w:rsid w:val="00070D08"/>
    <w:rsid w:val="00080D82"/>
    <w:rsid w:val="000E231F"/>
    <w:rsid w:val="001062E6"/>
    <w:rsid w:val="00164B1C"/>
    <w:rsid w:val="00195D51"/>
    <w:rsid w:val="001A6D5B"/>
    <w:rsid w:val="001B5D16"/>
    <w:rsid w:val="001C0BC2"/>
    <w:rsid w:val="001C7C3D"/>
    <w:rsid w:val="0029398B"/>
    <w:rsid w:val="002B7E67"/>
    <w:rsid w:val="002D26DD"/>
    <w:rsid w:val="002D735B"/>
    <w:rsid w:val="002F48E6"/>
    <w:rsid w:val="003729E2"/>
    <w:rsid w:val="00375EC1"/>
    <w:rsid w:val="00394BF1"/>
    <w:rsid w:val="003A2295"/>
    <w:rsid w:val="003B42BF"/>
    <w:rsid w:val="003B79E2"/>
    <w:rsid w:val="003C2ED0"/>
    <w:rsid w:val="003D1B12"/>
    <w:rsid w:val="003D78EE"/>
    <w:rsid w:val="003F233B"/>
    <w:rsid w:val="004A632E"/>
    <w:rsid w:val="004C4B88"/>
    <w:rsid w:val="005211A4"/>
    <w:rsid w:val="005816F1"/>
    <w:rsid w:val="00585412"/>
    <w:rsid w:val="005935B3"/>
    <w:rsid w:val="005C2FCE"/>
    <w:rsid w:val="005D6F6E"/>
    <w:rsid w:val="005E1EF2"/>
    <w:rsid w:val="005E5E72"/>
    <w:rsid w:val="005E701E"/>
    <w:rsid w:val="00614AE0"/>
    <w:rsid w:val="0062453C"/>
    <w:rsid w:val="00674C6E"/>
    <w:rsid w:val="006B429D"/>
    <w:rsid w:val="006F1EE0"/>
    <w:rsid w:val="0070338F"/>
    <w:rsid w:val="00727528"/>
    <w:rsid w:val="0077376D"/>
    <w:rsid w:val="00774840"/>
    <w:rsid w:val="0078796D"/>
    <w:rsid w:val="007A056E"/>
    <w:rsid w:val="007A7F06"/>
    <w:rsid w:val="007C12E1"/>
    <w:rsid w:val="00800856"/>
    <w:rsid w:val="00810900"/>
    <w:rsid w:val="0081437A"/>
    <w:rsid w:val="00823867"/>
    <w:rsid w:val="0083217B"/>
    <w:rsid w:val="008A5AAC"/>
    <w:rsid w:val="008B354B"/>
    <w:rsid w:val="008C399B"/>
    <w:rsid w:val="00917F2C"/>
    <w:rsid w:val="0094094E"/>
    <w:rsid w:val="00955D24"/>
    <w:rsid w:val="00987FAB"/>
    <w:rsid w:val="00994704"/>
    <w:rsid w:val="009B72AA"/>
    <w:rsid w:val="009D1DDD"/>
    <w:rsid w:val="009E1074"/>
    <w:rsid w:val="009E61ED"/>
    <w:rsid w:val="00A01866"/>
    <w:rsid w:val="00A10348"/>
    <w:rsid w:val="00A23B15"/>
    <w:rsid w:val="00A4618F"/>
    <w:rsid w:val="00A97178"/>
    <w:rsid w:val="00AA509D"/>
    <w:rsid w:val="00AC463B"/>
    <w:rsid w:val="00B257EC"/>
    <w:rsid w:val="00B54295"/>
    <w:rsid w:val="00B8503E"/>
    <w:rsid w:val="00BB5D4D"/>
    <w:rsid w:val="00BD1652"/>
    <w:rsid w:val="00BE0CD0"/>
    <w:rsid w:val="00C025CF"/>
    <w:rsid w:val="00C4075D"/>
    <w:rsid w:val="00C407CB"/>
    <w:rsid w:val="00C4209D"/>
    <w:rsid w:val="00CA2216"/>
    <w:rsid w:val="00CD63A0"/>
    <w:rsid w:val="00D11952"/>
    <w:rsid w:val="00D70674"/>
    <w:rsid w:val="00DB19DD"/>
    <w:rsid w:val="00E30A50"/>
    <w:rsid w:val="00E65AFC"/>
    <w:rsid w:val="00E91CE5"/>
    <w:rsid w:val="00EB46C2"/>
    <w:rsid w:val="00EC66FA"/>
    <w:rsid w:val="00F12CBA"/>
    <w:rsid w:val="00F2652C"/>
    <w:rsid w:val="00F345BF"/>
    <w:rsid w:val="00F46486"/>
    <w:rsid w:val="00F63B0A"/>
    <w:rsid w:val="00FB3734"/>
    <w:rsid w:val="00FB3C09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461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6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9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uana-maria.molina@bl.ch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nadine.baur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574E1A-CB19-4091-96F0-5ABA493A7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A9159-6E8E-4C13-90CB-245E42810F35}">
  <ds:schemaRefs>
    <ds:schemaRef ds:uri="2c30f477-c6a4-4c63-85fd-c1ffceb680e5"/>
    <ds:schemaRef ds:uri="http://schemas.microsoft.com/office/infopath/2007/PartnerControls"/>
    <ds:schemaRef ds:uri="cfe89d6f-6941-4ae8-964d-1d28a701b750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3370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Vernehmlassung zur Aktualisierung der Pflegeheimliste per  1. Januar 2020</vt:lpstr>
    </vt:vector>
  </TitlesOfParts>
  <Company> 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Hochstrasser</cp:lastModifiedBy>
  <cp:revision>4</cp:revision>
  <cp:lastPrinted>2022-11-29T06:47:00Z</cp:lastPrinted>
  <dcterms:created xsi:type="dcterms:W3CDTF">2022-11-29T06:48:00Z</dcterms:created>
  <dcterms:modified xsi:type="dcterms:W3CDTF">2022-11-29T06:49:00Z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